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DE3B2F">
        <w:rPr>
          <w:rFonts w:ascii="GHEA Grapalat" w:hAnsi="GHEA Grapalat" w:cs="Sylfaen"/>
          <w:b/>
          <w:bCs/>
          <w:sz w:val="24"/>
        </w:rPr>
        <w:t>2</w:t>
      </w:r>
      <w:r w:rsidR="00DE3B2F">
        <w:rPr>
          <w:rFonts w:ascii="GHEA Grapalat" w:hAnsi="GHEA Grapalat" w:cs="Sylfaen"/>
          <w:b/>
          <w:bCs/>
          <w:sz w:val="24"/>
          <w:lang w:val="hy-AM"/>
        </w:rPr>
        <w:t>1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DE3B2F">
        <w:rPr>
          <w:rFonts w:ascii="GHEA Grapalat" w:hAnsi="GHEA Grapalat" w:cs="Sylfaen"/>
          <w:b/>
          <w:bCs/>
          <w:sz w:val="24"/>
        </w:rPr>
        <w:t>0</w:t>
      </w:r>
      <w:r w:rsidR="00DE3B2F">
        <w:rPr>
          <w:rFonts w:ascii="GHEA Grapalat" w:hAnsi="GHEA Grapalat" w:cs="Sylfaen"/>
          <w:b/>
          <w:bCs/>
          <w:sz w:val="24"/>
          <w:lang w:val="hy-AM"/>
        </w:rPr>
        <w:t>4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675C2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731D3B" w:rsidRDefault="00675C2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871B1A" w:rsidRDefault="00675C2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Default="00675C2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27" w:rsidRPr="00675C27" w:rsidRDefault="00675C27" w:rsidP="00675C2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448AE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 w:rsidRPr="00675C27"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  <w:bookmarkStart w:id="0" w:name="_GoBack"/>
            <w:bookmarkEnd w:id="0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DE3B2F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Pr="00731D3B" w:rsidRDefault="00DE3B2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Default="00DE3B2F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2F" w:rsidRPr="00D853C8" w:rsidRDefault="00DE3B2F" w:rsidP="00DE3B2F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2F" w:rsidRDefault="00DE3B2F" w:rsidP="00DE3B2F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458AF"/>
    <w:rsid w:val="00155ACC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75C27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B760E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A799E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E3B2F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5A1A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881C-F2E0-43F5-9859-814AB3F2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3682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keywords>https://mul2-minfin.gov.am/tasks/169046/oneclick/Vorakavorvacneri cank.docx?token=f58ecda71ebab14d931ce9f1b8fdbab3</cp:keywords>
  <cp:lastModifiedBy>Mariam Hamamchyan</cp:lastModifiedBy>
  <cp:revision>8</cp:revision>
  <dcterms:created xsi:type="dcterms:W3CDTF">2020-02-14T06:30:00Z</dcterms:created>
  <dcterms:modified xsi:type="dcterms:W3CDTF">2020-04-21T09:30:00Z</dcterms:modified>
</cp:coreProperties>
</file>